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C2" w:rsidRDefault="003864C2"/>
    <w:p w:rsidR="00824B1F" w:rsidRDefault="00824B1F"/>
    <w:p w:rsidR="00824B1F" w:rsidRDefault="00824B1F"/>
    <w:p w:rsidR="00824B1F" w:rsidRDefault="00824B1F"/>
    <w:p w:rsidR="00824B1F" w:rsidRDefault="00824B1F"/>
    <w:p w:rsidR="00824B1F" w:rsidRDefault="00824B1F"/>
    <w:p w:rsidR="00824B1F" w:rsidRDefault="00824B1F"/>
    <w:p w:rsidR="00824B1F" w:rsidRDefault="00824B1F"/>
    <w:p w:rsidR="00CD0A1F" w:rsidRDefault="00824B1F" w:rsidP="00CD0A1F">
      <w:pPr>
        <w:rPr>
          <w:rFonts w:ascii="Footlight MT Light" w:hAnsi="Footlight MT Light"/>
          <w:sz w:val="48"/>
          <w:szCs w:val="48"/>
        </w:rPr>
      </w:pPr>
      <w:r>
        <w:rPr>
          <w:rFonts w:ascii="Footlight MT Light" w:hAnsi="Footlight MT Light"/>
          <w:noProof/>
          <w:sz w:val="48"/>
          <w:szCs w:val="48"/>
          <w:lang w:eastAsia="en-IE"/>
        </w:rPr>
        <w:drawing>
          <wp:inline distT="0" distB="0" distL="0" distR="0">
            <wp:extent cx="5731510" cy="3227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ve &amp; Thrive Month 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7070"/>
                    </a:xfrm>
                    <a:prstGeom prst="rect">
                      <a:avLst/>
                    </a:prstGeom>
                  </pic:spPr>
                </pic:pic>
              </a:graphicData>
            </a:graphic>
          </wp:inline>
        </w:drawing>
      </w: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p>
    <w:p w:rsidR="00824B1F" w:rsidRDefault="00824B1F" w:rsidP="00CD0A1F">
      <w:pPr>
        <w:rPr>
          <w:rFonts w:ascii="Footlight MT Light" w:hAnsi="Footlight MT Light"/>
          <w:sz w:val="48"/>
          <w:szCs w:val="48"/>
        </w:rPr>
      </w:pPr>
      <w:r>
        <w:rPr>
          <w:rFonts w:ascii="Footlight MT Light" w:hAnsi="Footlight MT Light"/>
          <w:noProof/>
          <w:sz w:val="48"/>
          <w:szCs w:val="48"/>
          <w:lang w:eastAsia="en-IE"/>
        </w:rPr>
        <w:lastRenderedPageBreak/>
        <w:drawing>
          <wp:inline distT="0" distB="0" distL="0" distR="0">
            <wp:extent cx="5739041"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amp; T Month Heading .jpg"/>
                    <pic:cNvPicPr/>
                  </pic:nvPicPr>
                  <pic:blipFill>
                    <a:blip r:embed="rId7">
                      <a:extLst>
                        <a:ext uri="{28A0092B-C50C-407E-A947-70E740481C1C}">
                          <a14:useLocalDpi xmlns:a14="http://schemas.microsoft.com/office/drawing/2010/main" val="0"/>
                        </a:ext>
                      </a:extLst>
                    </a:blip>
                    <a:stretch>
                      <a:fillRect/>
                    </a:stretch>
                  </pic:blipFill>
                  <pic:spPr>
                    <a:xfrm>
                      <a:off x="0" y="0"/>
                      <a:ext cx="5796156" cy="808063"/>
                    </a:xfrm>
                    <a:prstGeom prst="rect">
                      <a:avLst/>
                    </a:prstGeom>
                  </pic:spPr>
                </pic:pic>
              </a:graphicData>
            </a:graphic>
          </wp:inline>
        </w:drawing>
      </w:r>
    </w:p>
    <w:p w:rsidR="00824B1F" w:rsidRDefault="00824B1F" w:rsidP="00CD0A1F">
      <w:pPr>
        <w:rPr>
          <w:rFonts w:ascii="Footlight MT Light" w:hAnsi="Footlight MT Light"/>
          <w:sz w:val="48"/>
          <w:szCs w:val="48"/>
        </w:rPr>
      </w:pPr>
    </w:p>
    <w:p w:rsidR="00824B1F" w:rsidRDefault="00824B1F" w:rsidP="00824B1F">
      <w:pPr>
        <w:jc w:val="both"/>
        <w:rPr>
          <w:rFonts w:ascii="Footlight MT Light" w:hAnsi="Footlight MT Light"/>
          <w:sz w:val="32"/>
          <w:szCs w:val="32"/>
        </w:rPr>
      </w:pPr>
      <w:r w:rsidRPr="00824B1F">
        <w:rPr>
          <w:rFonts w:ascii="Footlight MT Light" w:hAnsi="Footlight MT Light"/>
          <w:sz w:val="32"/>
          <w:szCs w:val="32"/>
        </w:rPr>
        <w:t>It is so easy to be feeling like you are heading in the right direction &amp; achieving your goals and the next minute to feel completely lost, de-motivated and unsure what steps to take next.</w:t>
      </w:r>
    </w:p>
    <w:p w:rsidR="00824B1F" w:rsidRDefault="00824B1F" w:rsidP="00824B1F">
      <w:pPr>
        <w:jc w:val="both"/>
        <w:rPr>
          <w:rFonts w:ascii="Footlight MT Light" w:hAnsi="Footlight MT Light"/>
          <w:sz w:val="32"/>
          <w:szCs w:val="32"/>
        </w:rPr>
      </w:pPr>
      <w:r>
        <w:rPr>
          <w:rFonts w:ascii="Footlight MT Light" w:hAnsi="Footlight MT Light"/>
          <w:sz w:val="32"/>
          <w:szCs w:val="32"/>
        </w:rPr>
        <w:t xml:space="preserve">I feel like this quite often and the highs and lows can be quite disillusioning.  I started last month feeling excited and I worked hard on my goals but towards the last week and a half, I started to lose momentum. </w:t>
      </w:r>
    </w:p>
    <w:p w:rsidR="00824B1F" w:rsidRPr="00824B1F" w:rsidRDefault="00824B1F" w:rsidP="00824B1F">
      <w:pPr>
        <w:jc w:val="both"/>
        <w:rPr>
          <w:rFonts w:ascii="Footlight MT Light" w:hAnsi="Footlight MT Light"/>
          <w:sz w:val="32"/>
          <w:szCs w:val="32"/>
        </w:rPr>
      </w:pPr>
      <w:r>
        <w:rPr>
          <w:rFonts w:ascii="Footlight MT Light" w:hAnsi="Footlight MT Light"/>
          <w:sz w:val="32"/>
          <w:szCs w:val="32"/>
        </w:rPr>
        <w:t xml:space="preserve">I wanted to create this challenge to feel revived again, feel connected to myself, grounded, motivated and have full belief I can achieve all I set out to accomplish and my aim for this challenge is to help you do the same. </w:t>
      </w:r>
    </w:p>
    <w:p w:rsidR="00824B1F" w:rsidRDefault="00824B1F" w:rsidP="00824B1F">
      <w:pPr>
        <w:jc w:val="both"/>
        <w:rPr>
          <w:rFonts w:ascii="Footlight MT Light" w:hAnsi="Footlight MT Light"/>
          <w:sz w:val="32"/>
          <w:szCs w:val="32"/>
        </w:rPr>
      </w:pPr>
    </w:p>
    <w:p w:rsidR="006A276C" w:rsidRDefault="006A276C" w:rsidP="006A276C">
      <w:pPr>
        <w:jc w:val="center"/>
        <w:rPr>
          <w:rFonts w:ascii="Footlight MT Light" w:hAnsi="Footlight MT Light"/>
          <w:sz w:val="32"/>
          <w:szCs w:val="32"/>
        </w:rPr>
      </w:pPr>
      <w:r>
        <w:rPr>
          <w:rFonts w:ascii="Footlight MT Light" w:hAnsi="Footlight MT Light"/>
          <w:noProof/>
          <w:sz w:val="32"/>
          <w:szCs w:val="32"/>
          <w:lang w:eastAsia="en-IE"/>
        </w:rPr>
        <w:drawing>
          <wp:inline distT="0" distB="0" distL="0" distR="0">
            <wp:extent cx="665480" cy="97864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65" cy="994065"/>
                    </a:xfrm>
                    <a:prstGeom prst="rect">
                      <a:avLst/>
                    </a:prstGeom>
                  </pic:spPr>
                </pic:pic>
              </a:graphicData>
            </a:graphic>
          </wp:inline>
        </w:drawing>
      </w:r>
    </w:p>
    <w:p w:rsidR="006A276C" w:rsidRPr="00C62503" w:rsidRDefault="006A276C" w:rsidP="006A276C">
      <w:pPr>
        <w:jc w:val="center"/>
        <w:rPr>
          <w:rFonts w:ascii="Footlight MT Light" w:hAnsi="Footlight MT Light"/>
          <w:b/>
          <w:color w:val="FF3399"/>
          <w:sz w:val="36"/>
          <w:szCs w:val="36"/>
        </w:rPr>
      </w:pPr>
      <w:r w:rsidRPr="00C62503">
        <w:rPr>
          <w:rFonts w:ascii="Footlight MT Light" w:hAnsi="Footlight MT Light"/>
          <w:b/>
          <w:color w:val="FF3399"/>
          <w:sz w:val="36"/>
          <w:szCs w:val="36"/>
        </w:rPr>
        <w:t>Now IS the Time!</w:t>
      </w:r>
    </w:p>
    <w:p w:rsidR="006A276C" w:rsidRDefault="006A276C" w:rsidP="006A276C">
      <w:pPr>
        <w:jc w:val="both"/>
        <w:rPr>
          <w:rFonts w:ascii="Footlight MT Light" w:hAnsi="Footlight MT Light"/>
          <w:sz w:val="32"/>
          <w:szCs w:val="32"/>
        </w:rPr>
      </w:pPr>
      <w:r>
        <w:rPr>
          <w:rFonts w:ascii="Footlight MT Light" w:hAnsi="Footlight MT Light"/>
          <w:sz w:val="32"/>
          <w:szCs w:val="32"/>
        </w:rPr>
        <w:t>How often have you promised yourself that this will be the day, week, month or year that you will get started on doing what is right for you and aiming for your goals….! What has stopped you?</w:t>
      </w:r>
    </w:p>
    <w:p w:rsidR="006A276C" w:rsidRDefault="006A276C" w:rsidP="006A276C">
      <w:pPr>
        <w:jc w:val="both"/>
        <w:rPr>
          <w:rFonts w:ascii="Footlight MT Light" w:hAnsi="Footlight MT Light"/>
          <w:sz w:val="32"/>
          <w:szCs w:val="32"/>
        </w:rPr>
      </w:pPr>
      <w:r>
        <w:rPr>
          <w:rFonts w:ascii="Footlight MT Light" w:hAnsi="Footlight MT Light"/>
          <w:sz w:val="32"/>
          <w:szCs w:val="32"/>
        </w:rPr>
        <w:t>Let’s forget about what has not happened and let’s focus on what CAN happen from today!</w:t>
      </w:r>
    </w:p>
    <w:p w:rsidR="006A276C" w:rsidRDefault="006A276C" w:rsidP="006A276C">
      <w:pPr>
        <w:jc w:val="both"/>
        <w:rPr>
          <w:rFonts w:ascii="Footlight MT Light" w:hAnsi="Footlight MT Light"/>
          <w:sz w:val="32"/>
          <w:szCs w:val="32"/>
        </w:rPr>
      </w:pPr>
      <w:r>
        <w:rPr>
          <w:rFonts w:ascii="Footlight MT Light" w:hAnsi="Footlight MT Light"/>
          <w:sz w:val="32"/>
          <w:szCs w:val="32"/>
        </w:rPr>
        <w:t>Are you ready?  The first step is the hardest but the best!</w:t>
      </w:r>
    </w:p>
    <w:p w:rsidR="006A276C" w:rsidRDefault="006A276C" w:rsidP="006A276C">
      <w:pPr>
        <w:jc w:val="center"/>
        <w:rPr>
          <w:rFonts w:ascii="Footlight MT Light" w:hAnsi="Footlight MT Light"/>
          <w:sz w:val="32"/>
          <w:szCs w:val="32"/>
        </w:rPr>
      </w:pPr>
    </w:p>
    <w:p w:rsidR="006A276C" w:rsidRDefault="006A276C" w:rsidP="006A276C">
      <w:pPr>
        <w:jc w:val="center"/>
        <w:rPr>
          <w:rFonts w:ascii="Harlow Solid Italic" w:hAnsi="Harlow Solid Italic"/>
          <w:color w:val="FF3399"/>
          <w:sz w:val="40"/>
          <w:szCs w:val="40"/>
        </w:rPr>
      </w:pPr>
      <w:r w:rsidRPr="006A276C">
        <w:rPr>
          <w:rFonts w:ascii="Harlow Solid Italic" w:hAnsi="Harlow Solid Italic"/>
          <w:color w:val="FF3399"/>
          <w:sz w:val="40"/>
          <w:szCs w:val="40"/>
        </w:rPr>
        <w:t>“A year from now you will wish you started today”</w:t>
      </w:r>
    </w:p>
    <w:p w:rsidR="006A276C" w:rsidRDefault="006A276C" w:rsidP="006A276C">
      <w:pPr>
        <w:jc w:val="center"/>
        <w:rPr>
          <w:rFonts w:ascii="Harlow Solid Italic" w:hAnsi="Harlow Solid Italic"/>
          <w:color w:val="FF3399"/>
          <w:sz w:val="40"/>
          <w:szCs w:val="40"/>
        </w:rPr>
      </w:pPr>
    </w:p>
    <w:p w:rsidR="006A276C" w:rsidRDefault="006A276C" w:rsidP="006A276C">
      <w:pPr>
        <w:jc w:val="center"/>
        <w:rPr>
          <w:rFonts w:ascii="Harlow Solid Italic" w:hAnsi="Harlow Solid Italic"/>
          <w:color w:val="FF3399"/>
          <w:sz w:val="40"/>
          <w:szCs w:val="40"/>
        </w:rPr>
      </w:pPr>
      <w:r>
        <w:rPr>
          <w:rFonts w:ascii="Harlow Solid Italic" w:hAnsi="Harlow Solid Italic"/>
          <w:noProof/>
          <w:color w:val="FF3399"/>
          <w:sz w:val="40"/>
          <w:szCs w:val="40"/>
          <w:lang w:eastAsia="en-IE"/>
        </w:rPr>
        <w:lastRenderedPageBreak/>
        <w:drawing>
          <wp:inline distT="0" distB="0" distL="0" distR="0">
            <wp:extent cx="1371600" cy="123169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itter N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510" cy="1238800"/>
                    </a:xfrm>
                    <a:prstGeom prst="rect">
                      <a:avLst/>
                    </a:prstGeom>
                  </pic:spPr>
                </pic:pic>
              </a:graphicData>
            </a:graphic>
          </wp:inline>
        </w:drawing>
      </w:r>
    </w:p>
    <w:p w:rsidR="00C62503" w:rsidRPr="00C62503" w:rsidRDefault="00C62503" w:rsidP="00C62503">
      <w:pPr>
        <w:jc w:val="center"/>
        <w:rPr>
          <w:rFonts w:ascii="Footlight MT Light" w:hAnsi="Footlight MT Light"/>
          <w:b/>
          <w:color w:val="FF3399"/>
          <w:sz w:val="40"/>
          <w:szCs w:val="40"/>
        </w:rPr>
      </w:pPr>
      <w:r w:rsidRPr="00C62503">
        <w:rPr>
          <w:rFonts w:ascii="Footlight MT Light" w:hAnsi="Footlight MT Light"/>
          <w:b/>
          <w:color w:val="FF3399"/>
          <w:sz w:val="40"/>
          <w:szCs w:val="40"/>
        </w:rPr>
        <w:t>You Deserve the Best</w:t>
      </w:r>
      <w:r>
        <w:rPr>
          <w:rFonts w:ascii="Footlight MT Light" w:hAnsi="Footlight MT Light"/>
          <w:b/>
          <w:color w:val="FF3399"/>
          <w:sz w:val="40"/>
          <w:szCs w:val="40"/>
        </w:rPr>
        <w:t>!</w:t>
      </w:r>
    </w:p>
    <w:p w:rsidR="006A276C" w:rsidRPr="00C62503" w:rsidRDefault="006A276C" w:rsidP="00C62503">
      <w:pPr>
        <w:jc w:val="both"/>
        <w:rPr>
          <w:rFonts w:ascii="Footlight MT Light" w:hAnsi="Footlight MT Light"/>
          <w:color w:val="0D0D0D" w:themeColor="text1" w:themeTint="F2"/>
          <w:sz w:val="32"/>
          <w:szCs w:val="32"/>
        </w:rPr>
      </w:pPr>
      <w:r w:rsidRPr="00C62503">
        <w:rPr>
          <w:rFonts w:ascii="Footlight MT Light" w:hAnsi="Footlight MT Light"/>
          <w:color w:val="0D0D0D" w:themeColor="text1" w:themeTint="F2"/>
          <w:sz w:val="32"/>
          <w:szCs w:val="32"/>
        </w:rPr>
        <w:t xml:space="preserve">To create a better life for yourself, you have to be ready to choose, commit and take part in that creation process.  Every action and decision begins with a choice….a choice to live the best life you can, to acknowledge your difficulties &amp; stresses but have faith in yourself that no matter how many of those difficulties &amp; stresses are occurring that you are making the commitment to </w:t>
      </w:r>
      <w:r w:rsidR="00C62503" w:rsidRPr="00C62503">
        <w:rPr>
          <w:rFonts w:ascii="Footlight MT Light" w:hAnsi="Footlight MT Light"/>
          <w:color w:val="0D0D0D" w:themeColor="text1" w:themeTint="F2"/>
          <w:sz w:val="32"/>
          <w:szCs w:val="32"/>
        </w:rPr>
        <w:t>Revive &amp; Thrive!</w:t>
      </w:r>
    </w:p>
    <w:p w:rsidR="00C62503" w:rsidRPr="00C62503" w:rsidRDefault="00C62503" w:rsidP="00C62503">
      <w:pPr>
        <w:jc w:val="both"/>
        <w:rPr>
          <w:rFonts w:ascii="Footlight MT Light" w:hAnsi="Footlight MT Light"/>
          <w:color w:val="0D0D0D" w:themeColor="text1" w:themeTint="F2"/>
          <w:sz w:val="32"/>
          <w:szCs w:val="32"/>
        </w:rPr>
      </w:pPr>
      <w:r w:rsidRPr="00C62503">
        <w:rPr>
          <w:rFonts w:ascii="Footlight MT Light" w:hAnsi="Footlight MT Light"/>
          <w:color w:val="0D0D0D" w:themeColor="text1" w:themeTint="F2"/>
          <w:sz w:val="32"/>
          <w:szCs w:val="32"/>
        </w:rPr>
        <w:t>You are here for a purpose, you are here to live your dreams and let’s do all we can to accomplish that!</w:t>
      </w:r>
    </w:p>
    <w:p w:rsidR="00C62503" w:rsidRDefault="00C62503" w:rsidP="006A276C">
      <w:pPr>
        <w:rPr>
          <w:rFonts w:ascii="Footlight MT Light" w:hAnsi="Footlight MT Light"/>
          <w:color w:val="FF3399"/>
          <w:sz w:val="32"/>
          <w:szCs w:val="32"/>
        </w:rPr>
      </w:pPr>
    </w:p>
    <w:p w:rsidR="00C62503" w:rsidRDefault="00C62503" w:rsidP="00C62503">
      <w:pPr>
        <w:jc w:val="center"/>
        <w:rPr>
          <w:rFonts w:ascii="Footlight MT Light" w:hAnsi="Footlight MT Light"/>
          <w:color w:val="FF3399"/>
          <w:sz w:val="32"/>
          <w:szCs w:val="32"/>
        </w:rPr>
      </w:pPr>
      <w:r>
        <w:rPr>
          <w:rFonts w:ascii="Footlight MT Light" w:hAnsi="Footlight MT Light"/>
          <w:noProof/>
          <w:color w:val="FF3399"/>
          <w:sz w:val="32"/>
          <w:szCs w:val="32"/>
          <w:lang w:eastAsia="en-IE"/>
        </w:rPr>
        <w:drawing>
          <wp:inline distT="0" distB="0" distL="0" distR="0">
            <wp:extent cx="1323181" cy="121385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ld Glitter No. 3.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339254" cy="1228596"/>
                    </a:xfrm>
                    <a:prstGeom prst="rect">
                      <a:avLst/>
                    </a:prstGeom>
                  </pic:spPr>
                </pic:pic>
              </a:graphicData>
            </a:graphic>
          </wp:inline>
        </w:drawing>
      </w:r>
    </w:p>
    <w:p w:rsidR="00EA4696" w:rsidRPr="0040162B" w:rsidRDefault="00EA4696" w:rsidP="0040162B">
      <w:pPr>
        <w:jc w:val="center"/>
        <w:rPr>
          <w:rFonts w:ascii="Footlight MT Light" w:hAnsi="Footlight MT Light"/>
          <w:b/>
          <w:color w:val="FF0066"/>
          <w:sz w:val="40"/>
          <w:szCs w:val="40"/>
        </w:rPr>
      </w:pPr>
      <w:r w:rsidRPr="0040162B">
        <w:rPr>
          <w:rFonts w:ascii="Footlight MT Light" w:hAnsi="Footlight MT Light"/>
          <w:b/>
          <w:color w:val="FF0066"/>
          <w:sz w:val="40"/>
          <w:szCs w:val="40"/>
        </w:rPr>
        <w:t>Enjoy Yourself!</w:t>
      </w:r>
    </w:p>
    <w:p w:rsidR="00EA4696" w:rsidRDefault="00EA4696" w:rsidP="00776F8A">
      <w:pPr>
        <w:jc w:val="both"/>
        <w:rPr>
          <w:rFonts w:ascii="Footlight MT Light" w:hAnsi="Footlight MT Light"/>
          <w:b/>
          <w:color w:val="FF3399"/>
          <w:sz w:val="32"/>
          <w:szCs w:val="32"/>
        </w:rPr>
      </w:pPr>
      <w:r>
        <w:rPr>
          <w:rFonts w:ascii="Footlight MT Light" w:hAnsi="Footlight MT Light"/>
          <w:b/>
          <w:color w:val="FF3399"/>
          <w:sz w:val="32"/>
          <w:szCs w:val="32"/>
        </w:rPr>
        <w:t>The most important thing in this process, is that you do what you enjoy.  If this feels like another “to-do” list or another chore, you just won</w:t>
      </w:r>
      <w:r w:rsidR="00776F8A">
        <w:rPr>
          <w:rFonts w:ascii="Footlight MT Light" w:hAnsi="Footlight MT Light"/>
          <w:b/>
          <w:color w:val="FF3399"/>
          <w:sz w:val="32"/>
          <w:szCs w:val="32"/>
        </w:rPr>
        <w:t>’</w:t>
      </w:r>
      <w:r>
        <w:rPr>
          <w:rFonts w:ascii="Footlight MT Light" w:hAnsi="Footlight MT Light"/>
          <w:b/>
          <w:color w:val="FF3399"/>
          <w:sz w:val="32"/>
          <w:szCs w:val="32"/>
        </w:rPr>
        <w:t xml:space="preserve">t do it.  </w:t>
      </w:r>
    </w:p>
    <w:p w:rsidR="00776F8A" w:rsidRDefault="00EA4696" w:rsidP="00776F8A">
      <w:pPr>
        <w:jc w:val="both"/>
        <w:rPr>
          <w:rFonts w:ascii="Footlight MT Light" w:hAnsi="Footlight MT Light"/>
          <w:b/>
          <w:color w:val="FF3399"/>
          <w:sz w:val="32"/>
          <w:szCs w:val="32"/>
        </w:rPr>
      </w:pPr>
      <w:r>
        <w:rPr>
          <w:rFonts w:ascii="Footlight MT Light" w:hAnsi="Footlight MT Light"/>
          <w:b/>
          <w:color w:val="FF3399"/>
          <w:sz w:val="32"/>
          <w:szCs w:val="32"/>
        </w:rPr>
        <w:t>Below is a checklist and planner to help you on your j</w:t>
      </w:r>
      <w:r w:rsidR="00776F8A">
        <w:rPr>
          <w:rFonts w:ascii="Footlight MT Light" w:hAnsi="Footlight MT Light"/>
          <w:b/>
          <w:color w:val="FF3399"/>
          <w:sz w:val="32"/>
          <w:szCs w:val="32"/>
        </w:rPr>
        <w:t xml:space="preserve">ourney this month. </w:t>
      </w:r>
      <w:r>
        <w:rPr>
          <w:rFonts w:ascii="Footlight MT Light" w:hAnsi="Footlight MT Light"/>
          <w:b/>
          <w:color w:val="FF3399"/>
          <w:sz w:val="32"/>
          <w:szCs w:val="32"/>
        </w:rPr>
        <w:t>Only put things on this</w:t>
      </w:r>
      <w:r w:rsidR="00776F8A">
        <w:rPr>
          <w:rFonts w:ascii="Footlight MT Light" w:hAnsi="Footlight MT Light"/>
          <w:b/>
          <w:color w:val="FF3399"/>
          <w:sz w:val="32"/>
          <w:szCs w:val="32"/>
        </w:rPr>
        <w:t xml:space="preserve"> that you will actually enjoy and it will feel a lot better and more achievable.</w:t>
      </w:r>
    </w:p>
    <w:p w:rsidR="00776F8A" w:rsidRDefault="00776F8A" w:rsidP="00776F8A">
      <w:pPr>
        <w:jc w:val="both"/>
        <w:rPr>
          <w:rFonts w:ascii="Footlight MT Light" w:hAnsi="Footlight MT Light"/>
          <w:b/>
          <w:color w:val="FF3399"/>
          <w:sz w:val="32"/>
          <w:szCs w:val="32"/>
        </w:rPr>
      </w:pPr>
    </w:p>
    <w:p w:rsidR="00776F8A" w:rsidRDefault="00776F8A" w:rsidP="00776F8A">
      <w:pPr>
        <w:jc w:val="both"/>
        <w:rPr>
          <w:rFonts w:ascii="Footlight MT Light" w:hAnsi="Footlight MT Light"/>
          <w:b/>
          <w:color w:val="FF3399"/>
          <w:sz w:val="32"/>
          <w:szCs w:val="32"/>
        </w:rPr>
      </w:pPr>
    </w:p>
    <w:p w:rsidR="00776F8A" w:rsidRDefault="00776F8A" w:rsidP="00776F8A">
      <w:pPr>
        <w:jc w:val="both"/>
        <w:rPr>
          <w:rFonts w:ascii="Footlight MT Light" w:hAnsi="Footlight MT Light"/>
          <w:b/>
          <w:color w:val="FF3399"/>
          <w:sz w:val="32"/>
          <w:szCs w:val="32"/>
        </w:rPr>
      </w:pPr>
    </w:p>
    <w:p w:rsidR="00776F8A" w:rsidRDefault="00776F8A" w:rsidP="00776F8A">
      <w:pPr>
        <w:jc w:val="center"/>
        <w:rPr>
          <w:rFonts w:ascii="Footlight MT Light" w:hAnsi="Footlight MT Light"/>
          <w:b/>
          <w:color w:val="0D0D0D" w:themeColor="text1" w:themeTint="F2"/>
          <w:sz w:val="48"/>
          <w:szCs w:val="48"/>
        </w:rPr>
      </w:pPr>
    </w:p>
    <w:p w:rsidR="00EA4696" w:rsidRPr="00776F8A" w:rsidRDefault="00776F8A" w:rsidP="00776F8A">
      <w:pPr>
        <w:jc w:val="center"/>
        <w:rPr>
          <w:rFonts w:ascii="Footlight MT Light" w:hAnsi="Footlight MT Light"/>
          <w:b/>
          <w:color w:val="0D0D0D" w:themeColor="text1" w:themeTint="F2"/>
          <w:sz w:val="48"/>
          <w:szCs w:val="48"/>
        </w:rPr>
      </w:pPr>
      <w:r w:rsidRPr="00776F8A">
        <w:rPr>
          <w:rFonts w:ascii="Footlight MT Light" w:hAnsi="Footlight MT Light"/>
          <w:b/>
          <w:color w:val="0D0D0D" w:themeColor="text1" w:themeTint="F2"/>
          <w:sz w:val="48"/>
          <w:szCs w:val="48"/>
        </w:rPr>
        <w:lastRenderedPageBreak/>
        <w:t>Let’</w:t>
      </w:r>
      <w:r>
        <w:rPr>
          <w:rFonts w:ascii="Footlight MT Light" w:hAnsi="Footlight MT Light"/>
          <w:b/>
          <w:color w:val="0D0D0D" w:themeColor="text1" w:themeTint="F2"/>
          <w:sz w:val="48"/>
          <w:szCs w:val="48"/>
        </w:rPr>
        <w:t>s Get Started!</w:t>
      </w:r>
    </w:p>
    <w:p w:rsidR="00C62503" w:rsidRPr="0040162B" w:rsidRDefault="0040162B" w:rsidP="0040162B">
      <w:pPr>
        <w:jc w:val="both"/>
        <w:rPr>
          <w:rFonts w:ascii="Footlight MT Light" w:hAnsi="Footlight MT Light"/>
          <w:color w:val="000000" w:themeColor="text1"/>
          <w:sz w:val="32"/>
          <w:szCs w:val="32"/>
        </w:rPr>
      </w:pPr>
      <w:r w:rsidRPr="0040162B">
        <w:rPr>
          <w:rFonts w:ascii="Footlight MT Light" w:hAnsi="Footlight MT Light"/>
          <w:color w:val="000000" w:themeColor="text1"/>
          <w:sz w:val="32"/>
          <w:szCs w:val="32"/>
        </w:rPr>
        <w:t>So, let’s look at where you would like to be by the end of this month.</w:t>
      </w:r>
    </w:p>
    <w:p w:rsidR="0040162B" w:rsidRPr="0040162B" w:rsidRDefault="0040162B" w:rsidP="0040162B">
      <w:pPr>
        <w:jc w:val="both"/>
        <w:rPr>
          <w:rFonts w:ascii="Footlight MT Light" w:hAnsi="Footlight MT Light"/>
          <w:color w:val="000000" w:themeColor="text1"/>
          <w:sz w:val="32"/>
          <w:szCs w:val="32"/>
        </w:rPr>
      </w:pPr>
    </w:p>
    <w:p w:rsidR="0040162B" w:rsidRPr="0040162B" w:rsidRDefault="0040162B" w:rsidP="0040162B">
      <w:pPr>
        <w:jc w:val="both"/>
        <w:rPr>
          <w:rFonts w:ascii="Footlight MT Light" w:hAnsi="Footlight MT Light"/>
          <w:color w:val="000000" w:themeColor="text1"/>
          <w:sz w:val="32"/>
          <w:szCs w:val="32"/>
        </w:rPr>
      </w:pPr>
      <w:r w:rsidRPr="0040162B">
        <w:rPr>
          <w:rFonts w:ascii="Footlight MT Light" w:hAnsi="Footlight MT Light"/>
          <w:color w:val="000000" w:themeColor="text1"/>
          <w:sz w:val="32"/>
          <w:szCs w:val="32"/>
        </w:rPr>
        <w:t>What goals would you like to have achieved in the next 30 Days? Write them out below.</w:t>
      </w:r>
    </w:p>
    <w:p w:rsidR="0040162B" w:rsidRDefault="0040162B" w:rsidP="00C62503">
      <w:pPr>
        <w:rPr>
          <w:rFonts w:ascii="Footlight MT Light" w:hAnsi="Footlight MT Light"/>
          <w:color w:val="FF3399"/>
          <w:sz w:val="32"/>
          <w:szCs w:val="32"/>
        </w:rPr>
      </w:pPr>
      <w:r>
        <w:rPr>
          <w:rFonts w:ascii="Footlight MT Light" w:hAnsi="Footlight MT Light"/>
          <w:color w:val="FF3399"/>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62B" w:rsidRDefault="0040162B" w:rsidP="00C62503">
      <w:pPr>
        <w:rPr>
          <w:rFonts w:ascii="Footlight MT Light" w:hAnsi="Footlight MT Light"/>
          <w:color w:val="FF3399"/>
          <w:sz w:val="32"/>
          <w:szCs w:val="32"/>
        </w:rPr>
      </w:pPr>
    </w:p>
    <w:p w:rsidR="0040162B" w:rsidRPr="0040162B" w:rsidRDefault="0040162B" w:rsidP="0040162B">
      <w:pPr>
        <w:jc w:val="both"/>
        <w:rPr>
          <w:rFonts w:ascii="Footlight MT Light" w:hAnsi="Footlight MT Light"/>
          <w:color w:val="000000" w:themeColor="text1"/>
          <w:sz w:val="32"/>
          <w:szCs w:val="32"/>
        </w:rPr>
      </w:pPr>
      <w:r w:rsidRPr="0040162B">
        <w:rPr>
          <w:rFonts w:ascii="Footlight MT Light" w:hAnsi="Footlight MT Light"/>
          <w:color w:val="000000" w:themeColor="text1"/>
          <w:sz w:val="32"/>
          <w:szCs w:val="32"/>
        </w:rPr>
        <w:t>By achieving these goals by the end of the 30 Days, what positive difference will it make to your life and how you feel emotionally?</w:t>
      </w:r>
    </w:p>
    <w:p w:rsidR="0040162B" w:rsidRDefault="0040162B" w:rsidP="00C62503">
      <w:pPr>
        <w:rPr>
          <w:rFonts w:ascii="Footlight MT Light" w:hAnsi="Footlight MT Light"/>
          <w:color w:val="FF3399"/>
          <w:sz w:val="32"/>
          <w:szCs w:val="32"/>
        </w:rPr>
      </w:pPr>
      <w:r>
        <w:rPr>
          <w:rFonts w:ascii="Footlight MT Light" w:hAnsi="Footlight MT Light"/>
          <w:color w:val="FF3399"/>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62B" w:rsidRPr="0040162B" w:rsidRDefault="0040162B" w:rsidP="0040162B">
      <w:pPr>
        <w:jc w:val="center"/>
        <w:rPr>
          <w:rFonts w:ascii="Footlight MT Light" w:hAnsi="Footlight MT Light"/>
          <w:color w:val="000000" w:themeColor="text1"/>
          <w:sz w:val="32"/>
          <w:szCs w:val="32"/>
        </w:rPr>
      </w:pPr>
      <w:r w:rsidRPr="0040162B">
        <w:rPr>
          <w:rFonts w:ascii="Footlight MT Light" w:hAnsi="Footlight MT Light"/>
          <w:color w:val="000000" w:themeColor="text1"/>
          <w:sz w:val="32"/>
          <w:szCs w:val="32"/>
        </w:rPr>
        <w:t>Enjoy the 30 Day Checklist to help you achieve your goals.</w:t>
      </w:r>
      <w:bookmarkStart w:id="0" w:name="_GoBack"/>
      <w:bookmarkEnd w:id="0"/>
    </w:p>
    <w:sectPr w:rsidR="0040162B" w:rsidRPr="0040162B" w:rsidSect="00824B1F">
      <w:footerReference w:type="default" r:id="rId11"/>
      <w:pgSz w:w="11906" w:h="16838"/>
      <w:pgMar w:top="1440" w:right="1440" w:bottom="1440" w:left="1440" w:header="708" w:footer="708" w:gutter="0"/>
      <w:pgBorders w:offsetFrom="page">
        <w:top w:val="single" w:sz="24" w:space="24" w:color="FF3399"/>
        <w:left w:val="single" w:sz="24" w:space="24" w:color="FF3399"/>
        <w:bottom w:val="single" w:sz="24" w:space="24" w:color="FF3399"/>
        <w:right w:val="single" w:sz="24" w:space="24" w:color="FF33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14" w:rsidRDefault="001C6E14" w:rsidP="00824B1F">
      <w:pPr>
        <w:spacing w:after="0" w:line="240" w:lineRule="auto"/>
      </w:pPr>
      <w:r>
        <w:separator/>
      </w:r>
    </w:p>
  </w:endnote>
  <w:endnote w:type="continuationSeparator" w:id="0">
    <w:p w:rsidR="001C6E14" w:rsidRDefault="001C6E14" w:rsidP="0082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1F" w:rsidRPr="00824B1F" w:rsidRDefault="001C6E14" w:rsidP="00824B1F">
    <w:pPr>
      <w:pStyle w:val="Footer"/>
      <w:jc w:val="center"/>
      <w:rPr>
        <w:b/>
        <w:color w:val="FF3399"/>
        <w:sz w:val="32"/>
        <w:szCs w:val="32"/>
      </w:rPr>
    </w:pPr>
    <w:hyperlink r:id="rId1" w:history="1">
      <w:r w:rsidR="00824B1F" w:rsidRPr="00824B1F">
        <w:rPr>
          <w:rStyle w:val="Hyperlink"/>
          <w:b/>
          <w:color w:val="FF3399"/>
          <w:sz w:val="32"/>
          <w:szCs w:val="32"/>
        </w:rPr>
        <w:t>www.itstimeforme.ie</w:t>
      </w:r>
    </w:hyperlink>
    <w:r w:rsidR="00824B1F" w:rsidRPr="00824B1F">
      <w:rPr>
        <w:b/>
        <w:color w:val="FF3399"/>
        <w:sz w:val="32"/>
        <w:szCs w:val="32"/>
      </w:rPr>
      <w:t xml:space="preserve"> </w:t>
    </w:r>
    <w:r w:rsidR="00824B1F" w:rsidRPr="00824B1F">
      <w:rPr>
        <w:rFonts w:cstheme="minorHAnsi"/>
        <w:b/>
        <w:color w:val="0D0D0D" w:themeColor="text1" w:themeTint="F2"/>
        <w:sz w:val="32"/>
        <w:szCs w:val="32"/>
      </w:rPr>
      <w:t>©</w:t>
    </w:r>
  </w:p>
  <w:p w:rsidR="00824B1F" w:rsidRDefault="0082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14" w:rsidRDefault="001C6E14" w:rsidP="00824B1F">
      <w:pPr>
        <w:spacing w:after="0" w:line="240" w:lineRule="auto"/>
      </w:pPr>
      <w:r>
        <w:separator/>
      </w:r>
    </w:p>
  </w:footnote>
  <w:footnote w:type="continuationSeparator" w:id="0">
    <w:p w:rsidR="001C6E14" w:rsidRDefault="001C6E14" w:rsidP="00824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1F"/>
    <w:rsid w:val="0009053F"/>
    <w:rsid w:val="001C6E14"/>
    <w:rsid w:val="003864C2"/>
    <w:rsid w:val="0040162B"/>
    <w:rsid w:val="006A276C"/>
    <w:rsid w:val="0071740E"/>
    <w:rsid w:val="00776F8A"/>
    <w:rsid w:val="00824B1F"/>
    <w:rsid w:val="00C62503"/>
    <w:rsid w:val="00CD0A1F"/>
    <w:rsid w:val="00EA4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5602-ACF6-4DB3-B7DD-1B6560D3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B1F"/>
  </w:style>
  <w:style w:type="paragraph" w:styleId="Footer">
    <w:name w:val="footer"/>
    <w:basedOn w:val="Normal"/>
    <w:link w:val="FooterChar"/>
    <w:uiPriority w:val="99"/>
    <w:unhideWhenUsed/>
    <w:rsid w:val="00824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B1F"/>
  </w:style>
  <w:style w:type="character" w:styleId="Hyperlink">
    <w:name w:val="Hyperlink"/>
    <w:basedOn w:val="DefaultParagraphFont"/>
    <w:uiPriority w:val="99"/>
    <w:unhideWhenUsed/>
    <w:rsid w:val="00824B1F"/>
    <w:rPr>
      <w:color w:val="0563C1" w:themeColor="hyperlink"/>
      <w:u w:val="single"/>
    </w:rPr>
  </w:style>
  <w:style w:type="character" w:styleId="CommentReference">
    <w:name w:val="annotation reference"/>
    <w:basedOn w:val="DefaultParagraphFont"/>
    <w:uiPriority w:val="99"/>
    <w:semiHidden/>
    <w:unhideWhenUsed/>
    <w:rsid w:val="0040162B"/>
    <w:rPr>
      <w:sz w:val="16"/>
      <w:szCs w:val="16"/>
    </w:rPr>
  </w:style>
  <w:style w:type="paragraph" w:styleId="CommentText">
    <w:name w:val="annotation text"/>
    <w:basedOn w:val="Normal"/>
    <w:link w:val="CommentTextChar"/>
    <w:uiPriority w:val="99"/>
    <w:semiHidden/>
    <w:unhideWhenUsed/>
    <w:rsid w:val="0040162B"/>
    <w:pPr>
      <w:spacing w:line="240" w:lineRule="auto"/>
    </w:pPr>
    <w:rPr>
      <w:sz w:val="20"/>
      <w:szCs w:val="20"/>
    </w:rPr>
  </w:style>
  <w:style w:type="character" w:customStyle="1" w:styleId="CommentTextChar">
    <w:name w:val="Comment Text Char"/>
    <w:basedOn w:val="DefaultParagraphFont"/>
    <w:link w:val="CommentText"/>
    <w:uiPriority w:val="99"/>
    <w:semiHidden/>
    <w:rsid w:val="0040162B"/>
    <w:rPr>
      <w:sz w:val="20"/>
      <w:szCs w:val="20"/>
    </w:rPr>
  </w:style>
  <w:style w:type="paragraph" w:styleId="CommentSubject">
    <w:name w:val="annotation subject"/>
    <w:basedOn w:val="CommentText"/>
    <w:next w:val="CommentText"/>
    <w:link w:val="CommentSubjectChar"/>
    <w:uiPriority w:val="99"/>
    <w:semiHidden/>
    <w:unhideWhenUsed/>
    <w:rsid w:val="0040162B"/>
    <w:rPr>
      <w:b/>
      <w:bCs/>
    </w:rPr>
  </w:style>
  <w:style w:type="character" w:customStyle="1" w:styleId="CommentSubjectChar">
    <w:name w:val="Comment Subject Char"/>
    <w:basedOn w:val="CommentTextChar"/>
    <w:link w:val="CommentSubject"/>
    <w:uiPriority w:val="99"/>
    <w:semiHidden/>
    <w:rsid w:val="0040162B"/>
    <w:rPr>
      <w:b/>
      <w:bCs/>
      <w:sz w:val="20"/>
      <w:szCs w:val="20"/>
    </w:rPr>
  </w:style>
  <w:style w:type="paragraph" w:styleId="BalloonText">
    <w:name w:val="Balloon Text"/>
    <w:basedOn w:val="Normal"/>
    <w:link w:val="BalloonTextChar"/>
    <w:uiPriority w:val="99"/>
    <w:semiHidden/>
    <w:unhideWhenUsed/>
    <w:rsid w:val="0040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2B"/>
    <w:rPr>
      <w:rFonts w:ascii="Segoe UI" w:hAnsi="Segoe UI" w:cs="Segoe UI"/>
      <w:sz w:val="18"/>
      <w:szCs w:val="18"/>
    </w:rPr>
  </w:style>
  <w:style w:type="table" w:styleId="TableGrid">
    <w:name w:val="Table Grid"/>
    <w:basedOn w:val="TableNormal"/>
    <w:uiPriority w:val="39"/>
    <w:rsid w:val="0040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itstimefor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2017-02-02T12:57:00Z</dcterms:created>
  <dcterms:modified xsi:type="dcterms:W3CDTF">2017-02-02T12:57:00Z</dcterms:modified>
</cp:coreProperties>
</file>